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工作总结格式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（一）文件命名格式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领导班子总结：洮阳镇2022年度领导班子工作总结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个人工作总结：张三2022年度述职述廉报告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电子版打包后以单位名称命名。</w:t>
      </w:r>
    </w:p>
    <w:p>
      <w:pPr>
        <w:numPr>
          <w:ilvl w:val="0"/>
          <w:numId w:val="1"/>
        </w:numPr>
        <w:ind w:left="-10" w:leftChars="0" w:firstLine="640" w:firstLineChars="0"/>
        <w:jc w:val="both"/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公文排版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格式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行间距28磅，页边距上3.7cm，下3.5cm，左2.8cm，右2.6cm。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领导班子及个人年度工作总结排版如下：</w:t>
      </w:r>
    </w:p>
    <w:p>
      <w:pP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2022年度领导班子工作总结</w:t>
      </w:r>
      <w:r>
        <w:rPr>
          <w:rFonts w:hint="eastAsia" w:ascii="方正小标宋简体" w:hAnsi="方正小标宋简体" w:eastAsia="方正小标宋简体" w:cs="方正小标宋简体"/>
          <w:color w:val="0000FF"/>
          <w:sz w:val="21"/>
          <w:szCs w:val="24"/>
          <w:lang w:val="en-US" w:eastAsia="zh-CN"/>
        </w:rPr>
        <w:t>（方正小标宋简体二号）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洮阳镇党委  洮阳镇人民政府</w:t>
      </w:r>
      <w:r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  <w:t>（楷体GB2312）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（2022年12月）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黑体" w:hAnsi="黑体" w:eastAsia="黑体" w:cs="黑体"/>
          <w:color w:val="0000FF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一、一级标题</w:t>
      </w:r>
      <w:r>
        <w:rPr>
          <w:rFonts w:hint="eastAsia" w:ascii="黑体" w:hAnsi="黑体" w:eastAsia="黑体" w:cs="黑体"/>
          <w:color w:val="0000FF"/>
          <w:sz w:val="32"/>
          <w:szCs w:val="40"/>
          <w:lang w:val="en-US" w:eastAsia="zh-CN"/>
        </w:rPr>
        <w:t>（黑体）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40"/>
          <w:lang w:val="en-US" w:eastAsia="zh-CN"/>
        </w:rPr>
        <w:t>（一）二级标题</w:t>
      </w:r>
      <w:r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  <w:t>（楷体GB2312）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一是*******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  <w:lang w:val="en-US" w:eastAsia="zh-CN"/>
        </w:rPr>
        <w:t>（仿宋GB2312加粗）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。紧盯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******************</w:t>
      </w:r>
      <w:r>
        <w:rPr>
          <w:rFonts w:hint="eastAsia" w:ascii="仿宋_GB2312" w:hAnsi="仿宋_GB2312" w:eastAsia="仿宋_GB2312" w:cs="仿宋_GB2312"/>
          <w:b w:val="0"/>
          <w:bCs w:val="0"/>
          <w:color w:val="0000FF"/>
          <w:sz w:val="32"/>
          <w:szCs w:val="40"/>
          <w:lang w:val="en-US" w:eastAsia="zh-CN"/>
        </w:rPr>
        <w:t>（仿宋GB2312）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二是*******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  <w:lang w:val="en-US" w:eastAsia="zh-CN"/>
        </w:rPr>
        <w:t>（仿宋GB2312加粗）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********************</w:t>
      </w:r>
      <w:r>
        <w:rPr>
          <w:rFonts w:hint="eastAsia" w:ascii="仿宋_GB2312" w:hAnsi="仿宋_GB2312" w:eastAsia="仿宋_GB2312" w:cs="仿宋_GB2312"/>
          <w:b w:val="0"/>
          <w:bCs w:val="0"/>
          <w:color w:val="0000FF"/>
          <w:sz w:val="32"/>
          <w:szCs w:val="40"/>
          <w:lang w:val="en-US" w:eastAsia="zh-CN"/>
        </w:rPr>
        <w:t>（仿宋GB2312）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二、*****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三、*****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</w:pPr>
      <w:r>
        <w:rPr>
          <w:rFonts w:hint="default" w:ascii="Arial" w:hAnsi="Arial" w:eastAsia="楷体_GB2312" w:cs="Arial"/>
          <w:sz w:val="32"/>
          <w:szCs w:val="40"/>
          <w:lang w:val="en-US" w:eastAsia="zh-CN"/>
        </w:rPr>
        <w:t>…………………………</w:t>
      </w:r>
    </w:p>
    <w:p>
      <w:pPr>
        <w:rPr>
          <w:rFonts w:hint="default" w:ascii="Arial" w:hAnsi="Arial" w:eastAsia="楷体_GB2312" w:cs="Arial"/>
          <w:sz w:val="32"/>
          <w:szCs w:val="40"/>
          <w:lang w:val="en-US" w:eastAsia="zh-CN"/>
        </w:rPr>
      </w:pPr>
      <w:r>
        <w:rPr>
          <w:rFonts w:hint="default" w:ascii="Arial" w:hAnsi="Arial" w:eastAsia="楷体_GB2312" w:cs="Arial"/>
          <w:sz w:val="32"/>
          <w:szCs w:val="40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2022年度述职述廉报告</w:t>
      </w:r>
      <w:r>
        <w:rPr>
          <w:rFonts w:hint="eastAsia" w:ascii="方正小标宋简体" w:hAnsi="方正小标宋简体" w:eastAsia="方正小标宋简体" w:cs="方正小标宋简体"/>
          <w:color w:val="0000FF"/>
          <w:sz w:val="21"/>
          <w:szCs w:val="24"/>
          <w:lang w:val="en-US" w:eastAsia="zh-CN"/>
        </w:rPr>
        <w:t>（方正小标宋简体二号）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洮阳镇政务（便民）服务中心主任  张三</w:t>
      </w:r>
      <w:r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  <w:t>（楷体GB2312）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（2022年12月）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黑体" w:hAnsi="黑体" w:eastAsia="黑体" w:cs="黑体"/>
          <w:color w:val="0000FF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一、一级标题</w:t>
      </w:r>
      <w:r>
        <w:rPr>
          <w:rFonts w:hint="eastAsia" w:ascii="黑体" w:hAnsi="黑体" w:eastAsia="黑体" w:cs="黑体"/>
          <w:color w:val="0000FF"/>
          <w:sz w:val="32"/>
          <w:szCs w:val="40"/>
          <w:lang w:val="en-US" w:eastAsia="zh-CN"/>
        </w:rPr>
        <w:t>（黑体）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40"/>
          <w:lang w:val="en-US" w:eastAsia="zh-CN"/>
        </w:rPr>
        <w:t>（一）二级标题</w:t>
      </w:r>
      <w:r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  <w:t>（楷体GB2312）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一是******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  <w:highlight w:val="none"/>
          <w:lang w:val="en-US" w:eastAsia="zh-CN"/>
        </w:rPr>
        <w:t>（仿宋GB2312加粗）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加强****************</w:t>
      </w:r>
      <w:r>
        <w:rPr>
          <w:rFonts w:hint="eastAsia" w:ascii="仿宋_GB2312" w:hAnsi="仿宋_GB2312" w:eastAsia="仿宋_GB2312" w:cs="仿宋_GB2312"/>
          <w:b w:val="0"/>
          <w:bCs w:val="0"/>
          <w:color w:val="0000FF"/>
          <w:sz w:val="32"/>
          <w:szCs w:val="40"/>
          <w:lang w:val="en-US" w:eastAsia="zh-CN"/>
        </w:rPr>
        <w:t>（仿宋GB2312）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二是*******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  <w:lang w:val="en-US" w:eastAsia="zh-CN"/>
        </w:rPr>
        <w:t>（仿宋GB2312加粗）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********************</w:t>
      </w:r>
      <w:r>
        <w:rPr>
          <w:rFonts w:hint="eastAsia" w:ascii="仿宋_GB2312" w:hAnsi="仿宋_GB2312" w:eastAsia="仿宋_GB2312" w:cs="仿宋_GB2312"/>
          <w:b w:val="0"/>
          <w:bCs w:val="0"/>
          <w:color w:val="0000FF"/>
          <w:sz w:val="32"/>
          <w:szCs w:val="40"/>
          <w:lang w:val="en-US" w:eastAsia="zh-CN"/>
        </w:rPr>
        <w:t>（仿宋GB2312）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二、*****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三、*****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</w:pPr>
      <w:r>
        <w:rPr>
          <w:rFonts w:hint="default" w:ascii="Arial" w:hAnsi="Arial" w:eastAsia="楷体_GB2312" w:cs="Arial"/>
          <w:sz w:val="32"/>
          <w:szCs w:val="40"/>
          <w:lang w:val="en-US" w:eastAsia="zh-CN"/>
        </w:rPr>
        <w:t>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both"/>
        <w:textAlignment w:val="auto"/>
        <w:rPr>
          <w:rFonts w:hint="eastAsia" w:ascii="Arial" w:hAnsi="Arial" w:eastAsia="楷体_GB2312" w:cs="Arial"/>
          <w:sz w:val="32"/>
          <w:szCs w:val="40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CDF061"/>
    <w:multiLevelType w:val="singleLevel"/>
    <w:tmpl w:val="D9CDF061"/>
    <w:lvl w:ilvl="0" w:tentative="0">
      <w:start w:val="2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ODgyMjA5YzNmMWRlMzE2ZThiOGVlZTAxYmYzZmUifQ=="/>
  </w:docVars>
  <w:rsids>
    <w:rsidRoot w:val="00000000"/>
    <w:rsid w:val="0DBC7B4D"/>
    <w:rsid w:val="0E93033C"/>
    <w:rsid w:val="0F344EA5"/>
    <w:rsid w:val="11AD6755"/>
    <w:rsid w:val="1D773143"/>
    <w:rsid w:val="25EC0284"/>
    <w:rsid w:val="46387500"/>
    <w:rsid w:val="5A19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340</Words>
  <Characters>564</Characters>
  <Lines>0</Lines>
  <Paragraphs>0</Paragraphs>
  <TotalTime>0</TotalTime>
  <ScaleCrop>false</ScaleCrop>
  <LinksUpToDate>false</LinksUpToDate>
  <CharactersWithSpaces>568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2022-09-21T09:44:00Z</dcterms:created>
  <dc:creator>Administrator</dc:creator>
  <cp:lastModifiedBy>Administrator</cp:lastModifiedBy>
  <dcterms:modified xsi:type="dcterms:W3CDTF">2022-12-13T15:37:49Z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FD08B9EF18114A75B010541A7AC1416C</vt:lpwstr>
  </property>
</Properties>
</file>